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3311" w:rsidR="007B2FBF" w:rsidP="000D0B64" w:rsidRDefault="00B926EF" w14:paraId="2B303AA7" w14:textId="77777777">
      <w:pPr>
        <w:jc w:val="center"/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pPr>
      <w:r w:rsidRPr="00D23311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TERMO DE RENÚNCIA</w:t>
      </w:r>
    </w:p>
    <w:p w:rsidRPr="00D23311" w:rsidR="00B926EF" w:rsidP="000D0B64" w:rsidRDefault="00B926EF" w14:paraId="7446D7D4" w14:textId="77777777">
      <w:pPr>
        <w:jc w:val="both"/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pPr>
    </w:p>
    <w:p w:rsidRPr="0029592E" w:rsidR="00BC60D6" w:rsidP="000D0B64" w:rsidRDefault="001820AF" w14:paraId="5CD2E4F0" w14:textId="77777777">
      <w:pPr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r w:rsidRP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Pelo presente instrumento,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"/>
            <w:enabled/>
            <w:calcOnExit w:val="0"/>
            <w:textInput>
              <w:default w:val="&lt;&lt; nome do inativo &gt;&gt;"/>
            </w:textInput>
          </w:ffData>
        </w:fldChar>
      </w:r>
      <w:bookmarkStart w:name="Text1" w:id="0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nome do inativo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0"/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2"/>
            <w:enabled/>
            <w:calcOnExit w:val="0"/>
            <w:textInput>
              <w:default w:val="&lt;&lt; nacionalidade do inativo &gt;&gt;"/>
            </w:textInput>
          </w:ffData>
        </w:fldChar>
      </w:r>
      <w:bookmarkStart w:name="Text2" w:id="1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nacionalidade do inativo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1"/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3"/>
            <w:enabled/>
            <w:calcOnExit w:val="0"/>
            <w:textInput>
              <w:default w:val="&lt;&lt; estado civil do inativo &gt;&gt;"/>
            </w:textInput>
          </w:ffData>
        </w:fldChar>
      </w:r>
      <w:bookmarkStart w:name="Text3" w:id="2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estado civil do inativo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2"/>
      <w:r w:rsidRPr="0029592E" w:rsidR="007013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4"/>
            <w:enabled/>
            <w:calcOnExit w:val="0"/>
            <w:textInput>
              <w:default w:val="&lt;&lt; cargo de aposentadoria &gt;&gt;"/>
            </w:textInput>
          </w:ffData>
        </w:fldChar>
      </w:r>
      <w:bookmarkStart w:name="Text4" w:id="3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cargo de aposentadoria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3"/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6806A7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inscrito no CPF/MF sob o nº</w:t>
      </w:r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4"/>
      <w:r w:rsidRPr="0029592E" w:rsidR="00FB1EA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com documento de identidade RG de nº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5"/>
      <w:r w:rsidRPr="0029592E" w:rsidR="00FB1EA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residente e domiciliado em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&gt;&gt;"/>
            </w:textInput>
          </w:ffData>
        </w:fldChar>
      </w:r>
      <w:bookmarkStart w:name="Text7" w:id="6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inserir endereço completo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6"/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CEP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7"/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="006F520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com endereço eletrônico 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bookmarkStart w:name="Text19" w:id="8"/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="006F520E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e-mail &gt;&gt;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8"/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 e contato telefônico através do número 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bookmarkStart w:name="Text20" w:id="9"/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="006F520E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nº completo, com DDD &gt;&gt;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9"/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45427F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renuncio</w:t>
      </w:r>
      <w:r w:rsidRPr="0029592E" w:rsidR="000A0A02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FB1EA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com efeitos a partir da</w:t>
      </w:r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presente data, em caráter</w:t>
      </w:r>
      <w:r w:rsidRPr="0029592E" w:rsidR="006806A7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amplo, geral,</w:t>
      </w:r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irrevogável e irretratável</w:t>
      </w:r>
      <w:r w:rsidRPr="0029592E" w:rsidR="009F6A5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</w:p>
    <w:p w:rsidRPr="0029592E" w:rsidR="00BC60D6" w:rsidP="000D0B64" w:rsidRDefault="00BC60D6" w14:paraId="21A5AE05" w14:textId="77777777">
      <w:pPr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29592E" w:rsidR="00421A38" w:rsidP="007813BB" w:rsidRDefault="00A74456" w14:paraId="6C11BFB1" w14:textId="77777777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sdt>
        <w:sdtPr>
          <w:rPr>
            <w:rFonts w:ascii="Times New Roman" w:hAnsi="Times New Roman" w:eastAsia="Times New Roman" w:cs="Times New Roman"/>
            <w:snapToGrid w:val="0"/>
            <w:sz w:val="24"/>
            <w:szCs w:val="24"/>
            <w:lang w:val="pt-BR" w:eastAsia="pt-BR"/>
          </w:rPr>
          <w:id w:val="-21307639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592E">
            <w:rPr>
              <w:rFonts w:hint="eastAsia" w:ascii="MS Gothic" w:hAnsi="MS Gothic" w:eastAsia="MS Gothic" w:cs="Times New Roman"/>
              <w:snapToGrid w:val="0"/>
              <w:sz w:val="24"/>
              <w:szCs w:val="24"/>
              <w:lang w:val="pt-BR" w:eastAsia="pt-BR"/>
            </w:rPr>
            <w:t>☐</w:t>
          </w:r>
        </w:sdtContent>
      </w:sdt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AC2CA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na qualidade de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substituído</w:t>
      </w:r>
      <w:r w:rsidRPr="0029592E" w:rsidR="007013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/representado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BC6E5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na(s)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ação</w:t>
      </w:r>
      <w:r w:rsidRPr="0029592E" w:rsidR="00E258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(ões)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coleti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va</w:t>
      </w:r>
      <w:r w:rsidRPr="0029592E" w:rsidR="00E258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ajuiza</w:t>
      </w:r>
      <w:r w:rsidRPr="0029592E" w:rsidR="005D713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da</w:t>
      </w:r>
      <w:r w:rsidRPr="0029592E" w:rsidR="00BC6E5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957C1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 sob o</w:t>
      </w:r>
      <w:r w:rsidRPr="0029592E" w:rsidR="00C2603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D95CB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processo</w:t>
      </w:r>
      <w:r w:rsidRPr="0029592E" w:rsidR="00C2603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D95CB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de</w:t>
      </w:r>
      <w:r w:rsidRPr="0029592E" w:rsidR="00C2603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número(s)</w:t>
      </w:r>
      <w:r w:rsidRPr="0029592E" w:rsidR="00957C1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9"/>
            <w:enabled/>
            <w:calcOnExit w:val="0"/>
            <w:textInput>
              <w:default w:val="&lt;&lt; número(s) do(s) processo(s) &gt;&gt;"/>
            </w:textInput>
          </w:ffData>
        </w:fldChar>
      </w:r>
      <w:bookmarkStart w:name="Text9" w:id="10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número(s) do(s) processo(s)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10"/>
      <w:r w:rsidRPr="0029592E" w:rsidR="008D1E7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em </w:t>
      </w:r>
      <w:r w:rsidRPr="0029592E" w:rsidR="00131157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trâmite perante o </w:t>
      </w:r>
      <w:r w:rsidRPr="0029592E" w:rsidR="00F5764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Tribunal Regional Federal </w:t>
      </w:r>
      <w:r w:rsidRPr="0029592E" w:rsidR="00E817F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da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 inserir Região &gt;&gt;"/>
            </w:textInput>
          </w:ffData>
        </w:fldChar>
      </w:r>
      <w:bookmarkStart w:name="Text10" w:id="11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 inserir Região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11"/>
      <w:r w:rsidRPr="0029592E" w:rsidR="00F5764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Região</w:t>
      </w:r>
      <w:r w:rsidRPr="0029592E" w:rsidR="007A7442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BD142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por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nome(s) da(s) associação(ões) &gt;&gt;"/>
            </w:textInput>
          </w:ffData>
        </w:fldChar>
      </w:r>
      <w:bookmarkStart w:name="Text11" w:id="12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nome(s) da(s) associação(ões)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12"/>
      <w:r w:rsidRPr="0029592E" w:rsidR="00BD142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5D713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5D7131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associação</w:t>
      </w:r>
      <w:r w:rsidRPr="0029592E" w:rsidR="00BC60D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(ões)</w:t>
      </w:r>
      <w:r w:rsidRPr="0029592E" w:rsidR="005D7131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 xml:space="preserve"> </w:t>
      </w:r>
      <w:r w:rsidRPr="0029592E" w:rsidR="002613F8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não aderente</w:t>
      </w:r>
      <w:r w:rsidRPr="0029592E" w:rsidR="00BC60D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(s)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aos termos de acordo </w:t>
      </w:r>
      <w:r w:rsidRPr="0029592E" w:rsidR="007013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firmados</w:t>
      </w:r>
      <w:r w:rsidRPr="0029592E" w:rsidR="00E24A8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conjuntamente</w:t>
      </w:r>
      <w:r w:rsidRPr="0029592E" w:rsidR="00C8361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com 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o Conselho Curador dos Honorários Advocatícios ("CCHA"),</w:t>
      </w:r>
      <w:r w:rsidRPr="0029592E" w:rsidR="00957C1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a </w:t>
      </w:r>
      <w:r w:rsidRPr="0029592E" w:rsidR="00421A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todo e qualquer direito</w:t>
      </w:r>
      <w:r w:rsidRPr="0029592E" w:rsidR="00F5764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421A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e/ou expectativa de direito</w:t>
      </w:r>
      <w:r w:rsidRPr="0029592E" w:rsidR="00BC5D1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relacionado ao pagamento de cotas de honorários advocatícios previsto no art. 31 da Lei n. 13.327/2016</w:t>
      </w:r>
      <w:r w:rsidRPr="0029592E" w:rsidR="009B415D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discutido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s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na(s) referida(s) demanda</w:t>
      </w:r>
      <w:r w:rsidRPr="0029592E" w:rsidR="00994E5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s</w:t>
      </w:r>
      <w:r w:rsidRPr="0029592E" w:rsidR="00994E5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)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9B415D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sob pena de aplicação de multa contratual, </w:t>
      </w:r>
      <w:r w:rsidRPr="0029592E" w:rsidR="00A93F53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em conf</w:t>
      </w:r>
      <w:r w:rsidRPr="0029592E" w:rsidR="004109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ormidade com a cláusula décima quarta</w:t>
      </w:r>
      <w:r w:rsidRPr="0029592E" w:rsidR="009C05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do respectivo</w:t>
      </w:r>
      <w:r w:rsidRPr="0029592E" w:rsidR="009B415D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termo</w:t>
      </w:r>
      <w:r w:rsidRPr="0029592E" w:rsidR="005428A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de acordo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; e/ou</w:t>
      </w:r>
    </w:p>
    <w:p w:rsidRPr="0029592E" w:rsidR="00BC60D6" w:rsidP="00BC60D6" w:rsidRDefault="00BC60D6" w14:paraId="7FF3ED3F" w14:textId="77777777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29592E" w:rsidR="00BC60D6" w:rsidP="007813BB" w:rsidRDefault="00A74456" w14:paraId="4BE18525" w14:textId="77777777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sdt>
        <w:sdtPr>
          <w:rPr>
            <w:rFonts w:ascii="Times New Roman" w:hAnsi="Times New Roman" w:eastAsia="Times New Roman" w:cs="Times New Roman"/>
            <w:snapToGrid w:val="0"/>
            <w:sz w:val="24"/>
            <w:szCs w:val="24"/>
            <w:lang w:val="pt-BR" w:eastAsia="pt-BR"/>
          </w:rPr>
          <w:id w:val="-183691375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592E">
            <w:rPr>
              <w:rFonts w:hint="eastAsia" w:ascii="MS Gothic" w:hAnsi="MS Gothic" w:eastAsia="MS Gothic" w:cs="Times New Roman"/>
              <w:snapToGrid w:val="0"/>
              <w:sz w:val="24"/>
              <w:szCs w:val="24"/>
              <w:lang w:val="pt-BR" w:eastAsia="pt-BR"/>
            </w:rPr>
            <w:t>☐</w:t>
          </w:r>
        </w:sdtContent>
      </w:sdt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na qualidade de autor da ação judicial proposta em face da União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e/ou CCHA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autuada 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sob o(s) processo(s) de número(s)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9"/>
            <w:enabled/>
            <w:calcOnExit w:val="0"/>
            <w:textInput>
              <w:default w:val="&lt;&lt; número(s) do(s) processo(s) &gt;&gt;"/>
            </w:textInput>
          </w:ffData>
        </w:fldCha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número(s) do(s) processo(s)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em trâmite perante o Tribunal Regional Federal da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 inserir Região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 inserir Região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Região, 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a 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todo e qualquer direito e/ou expectativa de direito relacionado ao pagamento de cotas de honorários advocatícios previsto no art. 31 da Lei n. 13.327/2016,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discutidos na(s) referida(s) demanda(s),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sob pena de aplicação de multa contratual, em conformida</w:t>
      </w:r>
      <w:r w:rsidRPr="0029592E" w:rsidR="004109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de com a cláusula décima quarta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9C05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do respectivo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termo de acordo;</w:t>
      </w:r>
      <w:r w:rsidRPr="0029592E" w:rsidR="006B494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e/ou</w:t>
      </w:r>
    </w:p>
    <w:p w:rsidRPr="0029592E" w:rsidR="007813BB" w:rsidP="007813BB" w:rsidRDefault="007813BB" w14:paraId="25BDAEA4" w14:textId="77777777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29592E" w:rsidR="007813BB" w:rsidP="007813BB" w:rsidRDefault="00A74456" w14:paraId="78E18704" w14:textId="77777777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sdt>
        <w:sdtPr>
          <w:rPr>
            <w:rFonts w:ascii="Times New Roman" w:hAnsi="Times New Roman" w:eastAsia="Times New Roman" w:cs="Times New Roman"/>
            <w:snapToGrid w:val="0"/>
            <w:sz w:val="24"/>
            <w:szCs w:val="24"/>
            <w:lang w:val="pt-BR" w:eastAsia="pt-BR"/>
          </w:rPr>
          <w:id w:val="4930751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32CE6">
            <w:rPr>
              <w:rFonts w:hint="eastAsia" w:ascii="MS Gothic" w:hAnsi="MS Gothic" w:eastAsia="MS Gothic" w:cs="Times New Roman"/>
              <w:snapToGrid w:val="0"/>
              <w:sz w:val="24"/>
              <w:szCs w:val="24"/>
              <w:lang w:val="pt-BR" w:eastAsia="pt-BR"/>
            </w:rPr>
            <w:t>☐</w:t>
          </w:r>
        </w:sdtContent>
      </w:sdt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na qualidade de substituído/representado na(s) ação(ões) coletiva(s) ajuizada(s), sob o(s) processo(s) de número(s)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9"/>
            <w:enabled/>
            <w:calcOnExit w:val="0"/>
            <w:textInput>
              <w:default w:val="&lt;&lt; número(s) do(s) processo(s)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número(s) do(s) processo(s)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em trâmite perante o Tribunal Regional Federal da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 inserir Região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 inserir Região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Região, por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nome(s) da(s) associação(ões)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nome(s) da(s) associação(ões)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7813BB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,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7813BB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associação(ões) aderente(s)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aos termos de acordo firmados conjuntamente com o Conselho Curador dos Honorários Advocatícios ("CCHA"), a todo e qualquer direito e/ou expectativa de direito relacionado ao pagamento de cotas de honorários advocatícios previsto no art. 31 da Lei n. 13.327/2016, discutidos na(s) referida(s) demanda</w:t>
      </w:r>
      <w:r w:rsidRPr="0029592E" w:rsidR="002C5DD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s</w:t>
      </w:r>
      <w:r w:rsidRPr="0029592E" w:rsidR="002C5DD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)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sob pena de aplicação de multa contratual, em conformidade com a </w:t>
      </w:r>
      <w:r w:rsidRPr="0029592E" w:rsidR="00AD26A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cláusula décima terceira</w:t>
      </w:r>
      <w:r w:rsidRPr="0029592E" w:rsidR="009C05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do respectivo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termo de acordo.</w:t>
      </w:r>
    </w:p>
    <w:p w:rsidRPr="0029592E" w:rsidR="00421A38" w:rsidP="000D0B64" w:rsidRDefault="00421A38" w14:paraId="7F05A28E" w14:textId="77777777">
      <w:pPr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CF75A1" w:rsidR="00932CE6" w:rsidP="00932CE6" w:rsidRDefault="00932CE6" w14:paraId="163A1667" w14:textId="1038A727">
      <w:pPr>
        <w:jc w:val="center"/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pP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bookmarkStart w:name="Text14" w:id="13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local: Cidade/Estado &gt;&gt;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13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, 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bookmarkStart w:name="Text15" w:id="14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dia &gt;&gt;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14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, de </w:t>
      </w:r>
      <w:r w:rsidRPr="00E860B2">
        <w:rPr>
          <w:rFonts w:ascii="Book Antiqua" w:hAnsi="Book Antiqua"/>
          <w:bCs/>
          <w:sz w:val="20"/>
          <w:szCs w:val="20"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name="Dropdown9" w:id="15"/>
      <w:r w:rsidRPr="00E860B2">
        <w:rPr>
          <w:rFonts w:ascii="Book Antiqua" w:hAnsi="Book Antiqua"/>
          <w:bCs/>
          <w:sz w:val="20"/>
          <w:szCs w:val="20"/>
          <w:lang w:val="pt-BR"/>
        </w:rPr>
        <w:instrText xml:space="preserve"> FORMDROPDOWN </w:instrText>
      </w:r>
      <w:r w:rsidR="00A74456">
        <w:rPr>
          <w:rFonts w:ascii="Book Antiqua" w:hAnsi="Book Antiqua"/>
          <w:bCs/>
          <w:sz w:val="20"/>
          <w:szCs w:val="20"/>
        </w:rPr>
      </w:r>
      <w:r w:rsidR="00A74456">
        <w:rPr>
          <w:rFonts w:ascii="Book Antiqua" w:hAnsi="Book Antiqua"/>
          <w:bCs/>
          <w:sz w:val="20"/>
          <w:szCs w:val="20"/>
        </w:rPr>
        <w:fldChar w:fldCharType="separate"/>
      </w:r>
      <w:r w:rsidRPr="00E860B2">
        <w:rPr>
          <w:rFonts w:ascii="Book Antiqua" w:hAnsi="Book Antiqua"/>
          <w:bCs/>
          <w:sz w:val="20"/>
          <w:szCs w:val="20"/>
        </w:rPr>
        <w:fldChar w:fldCharType="end"/>
      </w:r>
      <w:bookmarkEnd w:id="15"/>
      <w:r w:rsidRPr="00E860B2">
        <w:rPr>
          <w:rFonts w:ascii="Book Antiqua" w:hAnsi="Book Antiqua"/>
          <w:bCs/>
          <w:sz w:val="20"/>
          <w:szCs w:val="20"/>
          <w:lang w:val="pt-BR"/>
        </w:rPr>
        <w:t xml:space="preserve"> 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>de 202</w:t>
      </w:r>
      <w:r w:rsidR="009415C7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>4</w:t>
      </w:r>
      <w:r w:rsidRPr="00CF75A1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>.</w:t>
      </w:r>
    </w:p>
    <w:p w:rsidR="00932CE6" w:rsidP="00932CE6" w:rsidRDefault="00932CE6" w14:paraId="4D7A27C9" w14:textId="77777777">
      <w:pPr>
        <w:jc w:val="center"/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pPr>
    </w:p>
    <w:p w:rsidRPr="00CF75A1" w:rsidR="00932CE6" w:rsidP="006F520E" w:rsidRDefault="00932CE6" w14:paraId="625536F7" w14:textId="77777777">
      <w:pPr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pPr>
    </w:p>
    <w:p w:rsidRPr="006738F2" w:rsidR="00932CE6" w:rsidP="00932CE6" w:rsidRDefault="00932CE6" w14:paraId="7A2A7F9D" w14:textId="77777777">
      <w:pPr>
        <w:jc w:val="center"/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pPr>
      <w:r w:rsidRPr="00CF75A1">
        <w:rPr>
          <w:rFonts w:ascii="Times New Roman" w:hAnsi="Times New Roman" w:eastAsia="Times New Roman" w:cs="Times New Roman"/>
          <w:szCs w:val="22"/>
          <w:lang w:val="pt-BR"/>
        </w:rPr>
        <w:t>________________________________________________</w:t>
      </w:r>
      <w:r w:rsidRPr="00CF75A1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br/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6"/>
            <w:enabled/>
            <w:calcOnExit w:val="0"/>
            <w:textInput>
              <w:default w:val="&lt;&lt; nome completo do inativo &gt;&gt;"/>
            </w:textInput>
          </w:ffData>
        </w:fldChar>
      </w:r>
      <w:bookmarkStart w:name="Text16" w:id="16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hAnsi="TimesNewRomanPS-BoldMT" w:eastAsia="Times New Roman" w:cs="Times New Roman"/>
          <w:b/>
          <w:bCs/>
          <w:noProof/>
          <w:color w:val="000000"/>
          <w:szCs w:val="22"/>
          <w:lang w:val="pt-BR" w:eastAsia="pt-BR"/>
        </w:rPr>
        <w:t>&lt;&lt; nome completo do inativo &gt;&gt;</w: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6"/>
    </w:p>
    <w:p w:rsidRPr="006738F2" w:rsidR="00932CE6" w:rsidP="00932CE6" w:rsidRDefault="00932CE6" w14:paraId="4B6E9ABA" w14:textId="77777777">
      <w:pPr>
        <w:jc w:val="center"/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pP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7"/>
            <w:enabled/>
            <w:calcOnExit w:val="0"/>
            <w:textInput>
              <w:default w:val="&lt;&lt; CPF do inativo &gt;&gt;"/>
            </w:textInput>
          </w:ffData>
        </w:fldChar>
      </w:r>
      <w:bookmarkStart w:name="Text17" w:id="17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hAnsi="TimesNewRomanPS-BoldMT" w:eastAsia="Times New Roman" w:cs="Times New Roman"/>
          <w:b/>
          <w:bCs/>
          <w:noProof/>
          <w:color w:val="000000"/>
          <w:szCs w:val="22"/>
          <w:lang w:val="pt-BR" w:eastAsia="pt-BR"/>
        </w:rPr>
        <w:t>&lt;&lt; CPF do inativo &gt;&gt;</w: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7"/>
    </w:p>
    <w:p w:rsidRPr="00D23311" w:rsidR="00411FE5" w:rsidP="00932CE6" w:rsidRDefault="00932CE6" w14:paraId="6D32B29A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8"/>
            <w:enabled/>
            <w:calcOnExit w:val="0"/>
            <w:textInput>
              <w:default w:val="&lt;&lt; cargo da aposentadoria &gt;&gt;"/>
            </w:textInput>
          </w:ffData>
        </w:fldChar>
      </w:r>
      <w:bookmarkStart w:name="Text18" w:id="18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hAnsi="TimesNewRomanPS-BoldMT" w:eastAsia="Times New Roman" w:cs="Times New Roman"/>
          <w:b/>
          <w:bCs/>
          <w:noProof/>
          <w:color w:val="000000"/>
          <w:szCs w:val="22"/>
          <w:lang w:val="pt-BR" w:eastAsia="pt-BR"/>
        </w:rPr>
        <w:t>&lt;&lt; cargo da aposentadoria &gt;&gt;</w: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8"/>
    </w:p>
    <w:sectPr w:rsidRPr="00D23311" w:rsidR="00411F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D5E" w:rsidP="00A40F4B" w:rsidRDefault="00076D5E" w14:paraId="027578B7" w14:textId="77777777">
      <w:r>
        <w:separator/>
      </w:r>
    </w:p>
  </w:endnote>
  <w:endnote w:type="continuationSeparator" w:id="0">
    <w:p w:rsidR="00076D5E" w:rsidP="00A40F4B" w:rsidRDefault="00076D5E" w14:paraId="1C744C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D5E" w:rsidP="00A40F4B" w:rsidRDefault="00076D5E" w14:paraId="4CFAA067" w14:textId="77777777">
      <w:r>
        <w:separator/>
      </w:r>
    </w:p>
  </w:footnote>
  <w:footnote w:type="continuationSeparator" w:id="0">
    <w:p w:rsidR="00076D5E" w:rsidP="00A40F4B" w:rsidRDefault="00076D5E" w14:paraId="7E436FDB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CE6" w:rsidP="00932CE6" w:rsidRDefault="009415C7" w14:paraId="78D3E62B" w14:textId="3F986724">
    <w:pPr>
      <w:pStyle w:val="Header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44EB69F" wp14:anchorId="54B9B202">
              <wp:simplePos x="0" y="0"/>
              <wp:positionH relativeFrom="column">
                <wp:posOffset>5455506</wp:posOffset>
              </wp:positionH>
              <wp:positionV relativeFrom="paragraph">
                <wp:posOffset>-210820</wp:posOffset>
              </wp:positionV>
              <wp:extent cx="747423" cy="302150"/>
              <wp:effectExtent l="0" t="0" r="0" b="3175"/>
              <wp:wrapNone/>
              <wp:docPr id="2" name="Text Box 2" descr="" titl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423" cy="302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9415C7" w:rsidR="009415C7" w:rsidRDefault="009415C7" w14:paraId="06035048" w14:textId="02C440D8">
                          <w:pPr>
                            <w:rPr>
                              <w:lang w:val="pt-BR"/>
                            </w:rPr>
                          </w:pPr>
                          <w:r w:rsidRPr="009415C7">
                            <w:rPr>
                              <w:sz w:val="24"/>
                              <w:szCs w:val="32"/>
                              <w:lang w:val="pt-BR"/>
                            </w:rPr>
                            <w:t>Versão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B9B202">
              <v:stroke joinstyle="miter"/>
              <v:path gradientshapeok="t" o:connecttype="rect"/>
            </v:shapetype>
            <v:shape id="Text Box 2" style="position:absolute;left:0;text-align:left;margin-left:429.55pt;margin-top:-16.6pt;width:58.8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">
              <v:textbox>
                <w:txbxContent>
                  <w:p w:rsidRPr="009415C7" w:rsidR="009415C7" w:rsidRDefault="009415C7" w14:paraId="06035048" w14:textId="02C440D8">
                    <w:pPr>
                      <w:rPr>
                        <w:lang w:val="pt-BR"/>
                      </w:rPr>
                    </w:pPr>
                    <w:r w:rsidRPr="009415C7">
                      <w:rPr>
                        <w:sz w:val="24"/>
                        <w:szCs w:val="32"/>
                        <w:lang w:val="pt-BR"/>
                      </w:rPr>
                      <w:t>Versão 2</w:t>
                    </w:r>
                  </w:p>
                </w:txbxContent>
              </v:textbox>
            </v:shape>
          </w:pict>
        </mc:Fallback>
      </mc:AlternateContent>
    </w:r>
    <w:r w:rsidRPr="00932CE6" w:rsidR="00932CE6">
      <w:rPr>
        <w:noProof/>
        <w:lang w:val="pt-BR" w:eastAsia="pt-BR"/>
      </w:rPr>
      <w:drawing>
        <wp:inline distT="0" distB="0" distL="0" distR="0" wp14:anchorId="3DFF1386" wp14:editId="7D9CD883">
          <wp:extent cx="1870075" cy="828689"/>
          <wp:effectExtent l="0" t="0" r="0" b="9525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862" cy="84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CE6" w:rsidP="00932CE6" w:rsidRDefault="00932CE6" w14:paraId="7431F0AF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FC3910"/>
    <w:multiLevelType w:val="multilevel"/>
    <w:tmpl w:val="7B24B224"/>
    <w:numStyleLink w:val="BMHeadings"/>
  </w:abstractNum>
  <w:abstractNum w:abstractNumId="1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9030D9"/>
    <w:multiLevelType w:val="hybridMultilevel"/>
    <w:tmpl w:val="72E65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78588">
    <w:abstractNumId w:val="13"/>
  </w:num>
  <w:num w:numId="2" w16cid:durableId="1101099526">
    <w:abstractNumId w:val="7"/>
  </w:num>
  <w:num w:numId="3" w16cid:durableId="397824797">
    <w:abstractNumId w:val="11"/>
  </w:num>
  <w:num w:numId="4" w16cid:durableId="1975715286">
    <w:abstractNumId w:val="8"/>
  </w:num>
  <w:num w:numId="5" w16cid:durableId="48384132">
    <w:abstractNumId w:val="9"/>
  </w:num>
  <w:num w:numId="6" w16cid:durableId="951671938">
    <w:abstractNumId w:val="4"/>
  </w:num>
  <w:num w:numId="7" w16cid:durableId="414521811">
    <w:abstractNumId w:val="11"/>
  </w:num>
  <w:num w:numId="8" w16cid:durableId="2057317831">
    <w:abstractNumId w:val="6"/>
  </w:num>
  <w:num w:numId="9" w16cid:durableId="354960169">
    <w:abstractNumId w:val="5"/>
  </w:num>
  <w:num w:numId="10" w16cid:durableId="1959292536">
    <w:abstractNumId w:val="5"/>
  </w:num>
  <w:num w:numId="11" w16cid:durableId="943997326">
    <w:abstractNumId w:val="5"/>
  </w:num>
  <w:num w:numId="12" w16cid:durableId="1142844221">
    <w:abstractNumId w:val="5"/>
  </w:num>
  <w:num w:numId="13" w16cid:durableId="395517258">
    <w:abstractNumId w:val="5"/>
  </w:num>
  <w:num w:numId="14" w16cid:durableId="1437559325">
    <w:abstractNumId w:val="5"/>
  </w:num>
  <w:num w:numId="15" w16cid:durableId="1680693042">
    <w:abstractNumId w:val="10"/>
  </w:num>
  <w:num w:numId="16" w16cid:durableId="716927058">
    <w:abstractNumId w:val="10"/>
  </w:num>
  <w:num w:numId="17" w16cid:durableId="1248229522">
    <w:abstractNumId w:val="10"/>
  </w:num>
  <w:num w:numId="18" w16cid:durableId="883099227">
    <w:abstractNumId w:val="10"/>
  </w:num>
  <w:num w:numId="19" w16cid:durableId="1648626355">
    <w:abstractNumId w:val="10"/>
  </w:num>
  <w:num w:numId="20" w16cid:durableId="465777855">
    <w:abstractNumId w:val="10"/>
  </w:num>
  <w:num w:numId="21" w16cid:durableId="1469973410">
    <w:abstractNumId w:val="10"/>
  </w:num>
  <w:num w:numId="22" w16cid:durableId="426116058">
    <w:abstractNumId w:val="3"/>
  </w:num>
  <w:num w:numId="23" w16cid:durableId="851379416">
    <w:abstractNumId w:val="9"/>
  </w:num>
  <w:num w:numId="24" w16cid:durableId="76948039">
    <w:abstractNumId w:val="2"/>
  </w:num>
  <w:num w:numId="25" w16cid:durableId="2116289710">
    <w:abstractNumId w:val="9"/>
  </w:num>
  <w:num w:numId="26" w16cid:durableId="1774277946">
    <w:abstractNumId w:val="1"/>
  </w:num>
  <w:num w:numId="27" w16cid:durableId="1882667041">
    <w:abstractNumId w:val="9"/>
  </w:num>
  <w:num w:numId="28" w16cid:durableId="1603487409">
    <w:abstractNumId w:val="0"/>
  </w:num>
  <w:num w:numId="29" w16cid:durableId="1098866297">
    <w:abstractNumId w:val="9"/>
  </w:num>
  <w:num w:numId="30" w16cid:durableId="1610508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+zixqLD+UOMso1bYb3l1grstmonBEawGPRxsext2bS0mJ36/KlmfJqR6Wh+9rXVL/I4RL/3JTh+TpodoIzst1w==" w:salt="bgypFcKG3f9XuaGH1H/0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EF"/>
    <w:rsid w:val="0003290B"/>
    <w:rsid w:val="00047611"/>
    <w:rsid w:val="00053578"/>
    <w:rsid w:val="00060B0A"/>
    <w:rsid w:val="00062431"/>
    <w:rsid w:val="00071C66"/>
    <w:rsid w:val="00076D5E"/>
    <w:rsid w:val="000A0A02"/>
    <w:rsid w:val="000A5130"/>
    <w:rsid w:val="000A7424"/>
    <w:rsid w:val="000C2A14"/>
    <w:rsid w:val="000D0126"/>
    <w:rsid w:val="000D0B64"/>
    <w:rsid w:val="000D2A45"/>
    <w:rsid w:val="000F7F78"/>
    <w:rsid w:val="00101087"/>
    <w:rsid w:val="00131157"/>
    <w:rsid w:val="0013555A"/>
    <w:rsid w:val="0013771D"/>
    <w:rsid w:val="0015210D"/>
    <w:rsid w:val="00177520"/>
    <w:rsid w:val="001820AF"/>
    <w:rsid w:val="00183048"/>
    <w:rsid w:val="00184668"/>
    <w:rsid w:val="00184B9D"/>
    <w:rsid w:val="0018608B"/>
    <w:rsid w:val="00193D6B"/>
    <w:rsid w:val="00194261"/>
    <w:rsid w:val="00196BA2"/>
    <w:rsid w:val="001A33B2"/>
    <w:rsid w:val="001B1396"/>
    <w:rsid w:val="001D176B"/>
    <w:rsid w:val="001D367F"/>
    <w:rsid w:val="001E16CA"/>
    <w:rsid w:val="001E3B99"/>
    <w:rsid w:val="001E62DF"/>
    <w:rsid w:val="001F6550"/>
    <w:rsid w:val="0020077C"/>
    <w:rsid w:val="00210D00"/>
    <w:rsid w:val="002248B0"/>
    <w:rsid w:val="00232519"/>
    <w:rsid w:val="002522E8"/>
    <w:rsid w:val="0025336E"/>
    <w:rsid w:val="002613F8"/>
    <w:rsid w:val="0029592E"/>
    <w:rsid w:val="00297D2C"/>
    <w:rsid w:val="002A2FD5"/>
    <w:rsid w:val="002A3B76"/>
    <w:rsid w:val="002C148C"/>
    <w:rsid w:val="002C26B3"/>
    <w:rsid w:val="002C34D2"/>
    <w:rsid w:val="002C5DDB"/>
    <w:rsid w:val="002E55E1"/>
    <w:rsid w:val="002E74AE"/>
    <w:rsid w:val="003016BC"/>
    <w:rsid w:val="00324352"/>
    <w:rsid w:val="00330F9B"/>
    <w:rsid w:val="0034465F"/>
    <w:rsid w:val="003509F3"/>
    <w:rsid w:val="00351801"/>
    <w:rsid w:val="0036022F"/>
    <w:rsid w:val="00364DC5"/>
    <w:rsid w:val="00395F06"/>
    <w:rsid w:val="00397405"/>
    <w:rsid w:val="003B3ED9"/>
    <w:rsid w:val="003B5C4D"/>
    <w:rsid w:val="003E19FE"/>
    <w:rsid w:val="003E79F7"/>
    <w:rsid w:val="003F4E8B"/>
    <w:rsid w:val="004010E9"/>
    <w:rsid w:val="00404BE1"/>
    <w:rsid w:val="004109A0"/>
    <w:rsid w:val="00411175"/>
    <w:rsid w:val="00411FE5"/>
    <w:rsid w:val="004142D0"/>
    <w:rsid w:val="00421A38"/>
    <w:rsid w:val="004231ED"/>
    <w:rsid w:val="00423B65"/>
    <w:rsid w:val="004533D8"/>
    <w:rsid w:val="0045427F"/>
    <w:rsid w:val="00466580"/>
    <w:rsid w:val="00494970"/>
    <w:rsid w:val="004A2AAA"/>
    <w:rsid w:val="004E1856"/>
    <w:rsid w:val="004E566A"/>
    <w:rsid w:val="005200A0"/>
    <w:rsid w:val="00537D4A"/>
    <w:rsid w:val="005428AB"/>
    <w:rsid w:val="005522A9"/>
    <w:rsid w:val="00553F1F"/>
    <w:rsid w:val="005801A4"/>
    <w:rsid w:val="00594309"/>
    <w:rsid w:val="005947E1"/>
    <w:rsid w:val="0059669F"/>
    <w:rsid w:val="005C3BC7"/>
    <w:rsid w:val="005D0DD3"/>
    <w:rsid w:val="005D7131"/>
    <w:rsid w:val="005F143B"/>
    <w:rsid w:val="005F31D8"/>
    <w:rsid w:val="005F62FF"/>
    <w:rsid w:val="00600361"/>
    <w:rsid w:val="00601D6A"/>
    <w:rsid w:val="00603B00"/>
    <w:rsid w:val="0061210F"/>
    <w:rsid w:val="006403A2"/>
    <w:rsid w:val="0065694A"/>
    <w:rsid w:val="006701E2"/>
    <w:rsid w:val="006721F3"/>
    <w:rsid w:val="006806A7"/>
    <w:rsid w:val="006920B2"/>
    <w:rsid w:val="006B4941"/>
    <w:rsid w:val="006D10F9"/>
    <w:rsid w:val="006E7463"/>
    <w:rsid w:val="006F1140"/>
    <w:rsid w:val="006F520E"/>
    <w:rsid w:val="00701370"/>
    <w:rsid w:val="0071414A"/>
    <w:rsid w:val="0071639A"/>
    <w:rsid w:val="0071711C"/>
    <w:rsid w:val="00723495"/>
    <w:rsid w:val="007343AC"/>
    <w:rsid w:val="00737623"/>
    <w:rsid w:val="00737E88"/>
    <w:rsid w:val="00742D98"/>
    <w:rsid w:val="00742DB9"/>
    <w:rsid w:val="00756505"/>
    <w:rsid w:val="0075693E"/>
    <w:rsid w:val="0076067C"/>
    <w:rsid w:val="0077319F"/>
    <w:rsid w:val="007813BB"/>
    <w:rsid w:val="00793EF7"/>
    <w:rsid w:val="007A6745"/>
    <w:rsid w:val="007A7442"/>
    <w:rsid w:val="007B229C"/>
    <w:rsid w:val="007B2FBF"/>
    <w:rsid w:val="007B4F61"/>
    <w:rsid w:val="007D71D8"/>
    <w:rsid w:val="007D788C"/>
    <w:rsid w:val="007E1A96"/>
    <w:rsid w:val="00801EB3"/>
    <w:rsid w:val="008309A0"/>
    <w:rsid w:val="00847AB4"/>
    <w:rsid w:val="0086334A"/>
    <w:rsid w:val="008645A5"/>
    <w:rsid w:val="00874D1A"/>
    <w:rsid w:val="00894D03"/>
    <w:rsid w:val="00897385"/>
    <w:rsid w:val="00897418"/>
    <w:rsid w:val="008C3B46"/>
    <w:rsid w:val="008D0D4A"/>
    <w:rsid w:val="008D1E7C"/>
    <w:rsid w:val="008D61DF"/>
    <w:rsid w:val="008E4269"/>
    <w:rsid w:val="00907270"/>
    <w:rsid w:val="009137FC"/>
    <w:rsid w:val="00916CC0"/>
    <w:rsid w:val="00926411"/>
    <w:rsid w:val="00930434"/>
    <w:rsid w:val="00932CE6"/>
    <w:rsid w:val="009376D3"/>
    <w:rsid w:val="009415C7"/>
    <w:rsid w:val="009433E6"/>
    <w:rsid w:val="00945850"/>
    <w:rsid w:val="00957C18"/>
    <w:rsid w:val="009644D6"/>
    <w:rsid w:val="00967B2B"/>
    <w:rsid w:val="00971342"/>
    <w:rsid w:val="00993827"/>
    <w:rsid w:val="00994E5C"/>
    <w:rsid w:val="009A198C"/>
    <w:rsid w:val="009A4421"/>
    <w:rsid w:val="009B415D"/>
    <w:rsid w:val="009B429A"/>
    <w:rsid w:val="009B4F51"/>
    <w:rsid w:val="009C05A0"/>
    <w:rsid w:val="009D6B99"/>
    <w:rsid w:val="009D7B34"/>
    <w:rsid w:val="009E45A1"/>
    <w:rsid w:val="009E75A6"/>
    <w:rsid w:val="009F6A56"/>
    <w:rsid w:val="00A07AF6"/>
    <w:rsid w:val="00A33A28"/>
    <w:rsid w:val="00A40F4B"/>
    <w:rsid w:val="00A452CC"/>
    <w:rsid w:val="00A5619B"/>
    <w:rsid w:val="00A62480"/>
    <w:rsid w:val="00A74456"/>
    <w:rsid w:val="00A748A4"/>
    <w:rsid w:val="00A74ABD"/>
    <w:rsid w:val="00A76FD6"/>
    <w:rsid w:val="00A85D0D"/>
    <w:rsid w:val="00A87EA9"/>
    <w:rsid w:val="00A90A23"/>
    <w:rsid w:val="00A93F53"/>
    <w:rsid w:val="00AB1E99"/>
    <w:rsid w:val="00AB3E77"/>
    <w:rsid w:val="00AB776E"/>
    <w:rsid w:val="00AB7C63"/>
    <w:rsid w:val="00AC2CA6"/>
    <w:rsid w:val="00AC30E3"/>
    <w:rsid w:val="00AD26A1"/>
    <w:rsid w:val="00AD317D"/>
    <w:rsid w:val="00AD3B7C"/>
    <w:rsid w:val="00AE70E3"/>
    <w:rsid w:val="00AF5B1D"/>
    <w:rsid w:val="00B02752"/>
    <w:rsid w:val="00B16848"/>
    <w:rsid w:val="00B17404"/>
    <w:rsid w:val="00B2615E"/>
    <w:rsid w:val="00B445C3"/>
    <w:rsid w:val="00B510AA"/>
    <w:rsid w:val="00B60B60"/>
    <w:rsid w:val="00B6770D"/>
    <w:rsid w:val="00B81B98"/>
    <w:rsid w:val="00B926EF"/>
    <w:rsid w:val="00BA33B1"/>
    <w:rsid w:val="00BB469D"/>
    <w:rsid w:val="00BC5D16"/>
    <w:rsid w:val="00BC60D6"/>
    <w:rsid w:val="00BC6DE8"/>
    <w:rsid w:val="00BC6E58"/>
    <w:rsid w:val="00BD142B"/>
    <w:rsid w:val="00BD6A1C"/>
    <w:rsid w:val="00BF3B3E"/>
    <w:rsid w:val="00BF7C3E"/>
    <w:rsid w:val="00C26039"/>
    <w:rsid w:val="00C30CA5"/>
    <w:rsid w:val="00C609D8"/>
    <w:rsid w:val="00C7088F"/>
    <w:rsid w:val="00C8268D"/>
    <w:rsid w:val="00C8361C"/>
    <w:rsid w:val="00C85D09"/>
    <w:rsid w:val="00C91BF5"/>
    <w:rsid w:val="00C93CDB"/>
    <w:rsid w:val="00C96D4D"/>
    <w:rsid w:val="00CA4D61"/>
    <w:rsid w:val="00CB4F91"/>
    <w:rsid w:val="00CC73AD"/>
    <w:rsid w:val="00D00511"/>
    <w:rsid w:val="00D03EDA"/>
    <w:rsid w:val="00D23311"/>
    <w:rsid w:val="00D2675C"/>
    <w:rsid w:val="00D3548B"/>
    <w:rsid w:val="00D4431F"/>
    <w:rsid w:val="00D468FF"/>
    <w:rsid w:val="00D53E2C"/>
    <w:rsid w:val="00D63440"/>
    <w:rsid w:val="00D71B4C"/>
    <w:rsid w:val="00D90335"/>
    <w:rsid w:val="00D95CB9"/>
    <w:rsid w:val="00D96843"/>
    <w:rsid w:val="00DA358E"/>
    <w:rsid w:val="00DE1BFC"/>
    <w:rsid w:val="00E00BA3"/>
    <w:rsid w:val="00E01F29"/>
    <w:rsid w:val="00E0492D"/>
    <w:rsid w:val="00E1519B"/>
    <w:rsid w:val="00E2127F"/>
    <w:rsid w:val="00E21C9B"/>
    <w:rsid w:val="00E233DB"/>
    <w:rsid w:val="00E24A8A"/>
    <w:rsid w:val="00E25838"/>
    <w:rsid w:val="00E405CA"/>
    <w:rsid w:val="00E407A6"/>
    <w:rsid w:val="00E612E7"/>
    <w:rsid w:val="00E65B6C"/>
    <w:rsid w:val="00E661B7"/>
    <w:rsid w:val="00E817FA"/>
    <w:rsid w:val="00E90DB0"/>
    <w:rsid w:val="00E9278C"/>
    <w:rsid w:val="00E955DF"/>
    <w:rsid w:val="00E956D3"/>
    <w:rsid w:val="00E95B15"/>
    <w:rsid w:val="00EA1CD4"/>
    <w:rsid w:val="00EB0B86"/>
    <w:rsid w:val="00EC0C6E"/>
    <w:rsid w:val="00EC2615"/>
    <w:rsid w:val="00EC2C32"/>
    <w:rsid w:val="00ED308F"/>
    <w:rsid w:val="00EE6DEF"/>
    <w:rsid w:val="00EF1031"/>
    <w:rsid w:val="00F10DDB"/>
    <w:rsid w:val="00F26E5F"/>
    <w:rsid w:val="00F26F55"/>
    <w:rsid w:val="00F437D8"/>
    <w:rsid w:val="00F535E7"/>
    <w:rsid w:val="00F53D18"/>
    <w:rsid w:val="00F5764B"/>
    <w:rsid w:val="00F71EC8"/>
    <w:rsid w:val="00F87B96"/>
    <w:rsid w:val="00F9056C"/>
    <w:rsid w:val="00FB1EAA"/>
    <w:rsid w:val="00FC37A1"/>
    <w:rsid w:val="00FD7F90"/>
    <w:rsid w:val="00FF041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EF13"/>
  <w15:chartTrackingRefBased/>
  <w15:docId w15:val="{0F1F1A51-7EE9-4A03-92A2-EF298C60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E65B6C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Heading1">
    <w:name w:val="heading 1"/>
    <w:basedOn w:val="Normal"/>
    <w:next w:val="BodyText"/>
    <w:link w:val="Heading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E65B6C"/>
    <w:pPr>
      <w:spacing w:line="260" w:lineRule="atLeast"/>
    </w:pPr>
  </w:style>
  <w:style w:type="numbering" w:styleId="BMDefinitions" w:customStyle="1">
    <w:name w:val="B&amp;M Definitions"/>
    <w:uiPriority w:val="99"/>
    <w:rsid w:val="00E65B6C"/>
    <w:pPr>
      <w:numPr>
        <w:numId w:val="3"/>
      </w:numPr>
    </w:pPr>
  </w:style>
  <w:style w:type="numbering" w:styleId="BMHeadings" w:customStyle="1">
    <w:name w:val="B&amp;M Headings"/>
    <w:uiPriority w:val="99"/>
    <w:rsid w:val="00E65B6C"/>
    <w:pPr>
      <w:numPr>
        <w:numId w:val="4"/>
      </w:numPr>
    </w:pPr>
  </w:style>
  <w:style w:type="numbering" w:styleId="BMListNumbers" w:customStyle="1">
    <w:name w:val="B&amp;M List Numbers"/>
    <w:uiPriority w:val="99"/>
    <w:rsid w:val="00E65B6C"/>
    <w:pPr>
      <w:numPr>
        <w:numId w:val="5"/>
      </w:numPr>
    </w:pPr>
  </w:style>
  <w:style w:type="numbering" w:styleId="BMSchedules" w:customStyle="1">
    <w:name w:val="B&amp;M Schedules"/>
    <w:uiPriority w:val="99"/>
    <w:rsid w:val="00E65B6C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E65B6C"/>
    <w:pPr>
      <w:spacing w:after="0" w:line="240" w:lineRule="auto"/>
    </w:pPr>
    <w:rPr>
      <w:rFonts w:ascii="Arial" w:hAnsi="Arial" w:eastAsia="PMingLiU"/>
      <w:noProof/>
      <w:sz w:val="16"/>
      <w:lang w:val="en-AU" w:eastAsia="zh-CN"/>
    </w:rPr>
  </w:style>
  <w:style w:type="character" w:styleId="BMKAddressInfoChar" w:customStyle="1">
    <w:name w:val="BMK Address Info Char"/>
    <w:link w:val="BMKAddressInfo"/>
    <w:semiHidden/>
    <w:rsid w:val="00E65B6C"/>
    <w:rPr>
      <w:rFonts w:ascii="Arial" w:hAnsi="Arial" w:eastAsia="PMingLiU"/>
      <w:noProof/>
      <w:sz w:val="16"/>
      <w:lang w:val="en-AU" w:eastAsia="zh-CN"/>
    </w:rPr>
  </w:style>
  <w:style w:type="paragraph" w:styleId="BMKAddress1" w:customStyle="1">
    <w:name w:val="BMK Address1"/>
    <w:basedOn w:val="Normal"/>
    <w:semiHidden/>
    <w:rsid w:val="00E65B6C"/>
    <w:pPr>
      <w:spacing w:line="260" w:lineRule="atLeast"/>
    </w:pPr>
  </w:style>
  <w:style w:type="paragraph" w:styleId="BMKAttention" w:customStyle="1">
    <w:name w:val="BMK Attention"/>
    <w:basedOn w:val="Normal"/>
    <w:semiHidden/>
    <w:rsid w:val="00E65B6C"/>
    <w:pPr>
      <w:spacing w:line="260" w:lineRule="atLeast"/>
    </w:pPr>
  </w:style>
  <w:style w:type="paragraph" w:styleId="BMKCities" w:customStyle="1">
    <w:name w:val="BMK Cities"/>
    <w:semiHidden/>
    <w:rsid w:val="00E65B6C"/>
    <w:pPr>
      <w:spacing w:after="0" w:line="240" w:lineRule="auto"/>
    </w:pPr>
    <w:rPr>
      <w:rFonts w:ascii="Arial" w:hAnsi="Arial" w:eastAsia="PMingLiU"/>
      <w:noProof/>
      <w:spacing w:val="2"/>
      <w:sz w:val="11"/>
      <w:szCs w:val="11"/>
      <w:lang w:val="en-AU" w:eastAsia="zh-CN"/>
    </w:rPr>
  </w:style>
  <w:style w:type="paragraph" w:styleId="BMKCitiesSpace" w:customStyle="1">
    <w:name w:val="BMK Cities Space"/>
    <w:basedOn w:val="BMKCities"/>
    <w:semiHidden/>
    <w:rsid w:val="00E65B6C"/>
  </w:style>
  <w:style w:type="paragraph" w:styleId="BMKDeliveryPhrase" w:customStyle="1">
    <w:name w:val="BMK Delivery Phrase"/>
    <w:basedOn w:val="BMKAddressInfo"/>
    <w:semiHidden/>
    <w:rsid w:val="00E65B6C"/>
    <w:pPr>
      <w:framePr w:w="2943" w:h="1734" w:wrap="around" w:hAnchor="page" w:vAnchor="text" w:x="8533" w:y="208" w:hRule="exact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hAnsi="Arial Black" w:eastAsiaTheme="majorEastAsia" w:cstheme="majorHAnsi"/>
      <w:b/>
      <w:noProof/>
      <w:sz w:val="18"/>
      <w:szCs w:val="32"/>
    </w:rPr>
  </w:style>
  <w:style w:type="paragraph" w:styleId="BMKLegalNoticePhrase" w:customStyle="1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E65B6C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styleId="BMKMemberFirmNameChar" w:customStyle="1">
    <w:name w:val="BMK Member Firm Name Char"/>
    <w:link w:val="BMKMemberFirmName"/>
    <w:semiHidden/>
    <w:rsid w:val="00E65B6C"/>
    <w:rPr>
      <w:rFonts w:ascii="Arial" w:hAnsi="Arial" w:eastAsia="PMingLiU"/>
      <w:b/>
      <w:bCs/>
      <w:noProof/>
      <w:sz w:val="16"/>
      <w:lang w:val="en-AU" w:eastAsia="zh-CN"/>
    </w:rPr>
  </w:style>
  <w:style w:type="paragraph" w:styleId="BMKMultiOffice" w:customStyle="1">
    <w:name w:val="BMK Multi Office"/>
    <w:basedOn w:val="Normal"/>
    <w:next w:val="Normal"/>
    <w:semiHidden/>
    <w:rsid w:val="00E65B6C"/>
    <w:rPr>
      <w:rFonts w:ascii="Arial Black" w:hAnsi="Arial Black" w:eastAsia="PMingLiU"/>
      <w:noProof/>
      <w:spacing w:val="2"/>
      <w:sz w:val="11"/>
      <w:szCs w:val="24"/>
    </w:rPr>
  </w:style>
  <w:style w:type="paragraph" w:styleId="BMKMultiOfficeAddress" w:customStyle="1">
    <w:name w:val="BMK Multi Office Address"/>
    <w:basedOn w:val="BMKCities"/>
    <w:semiHidden/>
    <w:rsid w:val="00E65B6C"/>
  </w:style>
  <w:style w:type="paragraph" w:styleId="BMKPartnerList" w:customStyle="1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styleId="BMKPrivacyText" w:customStyle="1">
    <w:name w:val="BMK Privacy Text"/>
    <w:basedOn w:val="Footer"/>
    <w:link w:val="BMKPrivacyTextChar"/>
    <w:semiHidden/>
    <w:rsid w:val="00E65B6C"/>
  </w:style>
  <w:style w:type="character" w:styleId="BMKPrivacyTextChar" w:customStyle="1">
    <w:name w:val="BMK Privacy Text Char"/>
    <w:link w:val="BMKPrivacyText"/>
    <w:semiHidden/>
    <w:rsid w:val="00E65B6C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Footer">
    <w:name w:val="footer"/>
    <w:basedOn w:val="Normal"/>
    <w:link w:val="FooterChar"/>
    <w:uiPriority w:val="99"/>
    <w:rsid w:val="00E65B6C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E65B6C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BMKPrivacyTitle" w:customStyle="1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E65B6C"/>
    <w:pPr>
      <w:spacing w:after="200" w:line="170" w:lineRule="atLeast"/>
    </w:pPr>
    <w:rPr>
      <w:rFonts w:eastAsia="PMingLiU" w:asciiTheme="majorHAnsi" w:hAnsiTheme="majorHAnsi"/>
      <w:caps/>
      <w:noProof/>
      <w:sz w:val="13"/>
      <w:szCs w:val="13"/>
      <w:lang w:val="en-AU" w:eastAsia="zh-CN"/>
    </w:rPr>
  </w:style>
  <w:style w:type="paragraph" w:styleId="BMKRecipient1" w:customStyle="1">
    <w:name w:val="BMK Recipient1"/>
    <w:basedOn w:val="Normal"/>
    <w:semiHidden/>
    <w:rsid w:val="00E65B6C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E65B6C"/>
    <w:pPr>
      <w:framePr w:w="2943" w:h="1734" w:wrap="around" w:hAnchor="page" w:vAnchor="text" w:x="8533" w:y="208" w:hRule="exact"/>
    </w:pPr>
  </w:style>
  <w:style w:type="paragraph" w:styleId="BMKRegions" w:customStyle="1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E65B6C"/>
    <w:pPr>
      <w:spacing w:line="260" w:lineRule="atLeast"/>
    </w:pPr>
  </w:style>
  <w:style w:type="paragraph" w:styleId="BMKSubject" w:customStyle="1">
    <w:name w:val="BMK Subject"/>
    <w:basedOn w:val="Normal"/>
    <w:semiHidden/>
    <w:rsid w:val="00E65B6C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E65B6C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5B6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65B6C"/>
  </w:style>
  <w:style w:type="paragraph" w:styleId="BMKTitle" w:customStyle="1">
    <w:name w:val="BMK Title"/>
    <w:basedOn w:val="Normal"/>
    <w:next w:val="BodyText"/>
    <w:semiHidden/>
    <w:rsid w:val="00E65B6C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E65B6C"/>
    <w:pPr>
      <w:spacing w:line="260" w:lineRule="atLeast"/>
    </w:pPr>
  </w:style>
  <w:style w:type="paragraph" w:styleId="BMKHeaderLogoSHI" w:customStyle="1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styleId="Definition" w:customStyle="1">
    <w:name w:val="Definition"/>
    <w:basedOn w:val="DefaultParagraphFont"/>
    <w:uiPriority w:val="3"/>
    <w:rsid w:val="00E65B6C"/>
    <w:rPr>
      <w:b/>
      <w:bCs/>
      <w:i w:val="0"/>
      <w:szCs w:val="28"/>
    </w:rPr>
  </w:style>
  <w:style w:type="paragraph" w:styleId="DefinitionParagraph" w:customStyle="1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E65B6C"/>
    <w:rPr>
      <w:rFonts w:asciiTheme="majorHAnsi" w:hAnsiTheme="majorHAnsi" w:eastAsiaTheme="majorEastAsia" w:cstheme="majorHAnsi"/>
      <w:noProof/>
      <w:sz w:val="16"/>
      <w:szCs w:val="16"/>
      <w:lang w:val="en-AU" w:eastAsia="zh-CN"/>
    </w:rPr>
  </w:style>
  <w:style w:type="paragraph" w:styleId="LetterDetail" w:customStyle="1">
    <w:name w:val="LetterDetail"/>
    <w:basedOn w:val="Normal"/>
    <w:semiHidden/>
    <w:rsid w:val="00E65B6C"/>
    <w:pPr>
      <w:spacing w:line="260" w:lineRule="atLeast"/>
    </w:pPr>
  </w:style>
  <w:style w:type="paragraph" w:styleId="OtherContact" w:customStyle="1">
    <w:name w:val="OtherContact"/>
    <w:basedOn w:val="Normal"/>
    <w:semiHidden/>
    <w:rsid w:val="00E65B6C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  <w:rPr>
      <w:rFonts w:cs="Times New Roman"/>
    </w:rPr>
  </w:style>
  <w:style w:type="paragraph" w:styleId="SchH1" w:customStyle="1">
    <w:name w:val="SchH1"/>
    <w:basedOn w:val="Normal"/>
    <w:next w:val="BodyText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E65B6C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E65B6C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  <w:sz w:val="24"/>
    </w:rPr>
  </w:style>
  <w:style w:type="character" w:styleId="Heading1Char" w:customStyle="1">
    <w:name w:val="Heading 1 Char"/>
    <w:basedOn w:val="DefaultParagraphFont"/>
    <w:link w:val="Heading1"/>
    <w:rsid w:val="00E65B6C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2Char" w:customStyle="1">
    <w:name w:val="Heading 2 Char"/>
    <w:basedOn w:val="DefaultParagraphFont"/>
    <w:link w:val="Heading2"/>
    <w:rsid w:val="00E65B6C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3Char" w:customStyle="1">
    <w:name w:val="Heading 3 Char"/>
    <w:basedOn w:val="DefaultParagraphFont"/>
    <w:link w:val="Heading3"/>
    <w:rsid w:val="00E65B6C"/>
    <w:rPr>
      <w:rFonts w:eastAsiaTheme="minorEastAsia"/>
      <w:szCs w:val="28"/>
      <w:lang w:val="en-AU" w:eastAsia="zh-CN"/>
    </w:rPr>
  </w:style>
  <w:style w:type="character" w:styleId="Heading4Char" w:customStyle="1">
    <w:name w:val="Heading 4 Char"/>
    <w:basedOn w:val="DefaultParagraphFont"/>
    <w:link w:val="Heading4"/>
    <w:rsid w:val="00E65B6C"/>
    <w:rPr>
      <w:rFonts w:eastAsiaTheme="minorEastAsia"/>
      <w:szCs w:val="28"/>
      <w:lang w:val="en-AU" w:eastAsia="zh-CN"/>
    </w:rPr>
  </w:style>
  <w:style w:type="character" w:styleId="Heading5Char" w:customStyle="1">
    <w:name w:val="Heading 5 Char"/>
    <w:basedOn w:val="DefaultParagraphFont"/>
    <w:link w:val="Heading5"/>
    <w:rsid w:val="00E65B6C"/>
    <w:rPr>
      <w:rFonts w:eastAsiaTheme="minorEastAsia"/>
      <w:szCs w:val="28"/>
      <w:lang w:val="en-AU" w:eastAsia="zh-CN"/>
    </w:rPr>
  </w:style>
  <w:style w:type="character" w:styleId="Heading6Char" w:customStyle="1">
    <w:name w:val="Heading 6 Char"/>
    <w:basedOn w:val="DefaultParagraphFont"/>
    <w:link w:val="Heading6"/>
    <w:rsid w:val="00E65B6C"/>
    <w:rPr>
      <w:rFonts w:eastAsiaTheme="minorEastAsia"/>
      <w:szCs w:val="28"/>
      <w:lang w:val="en-AU" w:eastAsia="zh-CN"/>
    </w:rPr>
  </w:style>
  <w:style w:type="character" w:styleId="Heading7Char" w:customStyle="1">
    <w:name w:val="Heading 7 Char"/>
    <w:basedOn w:val="DefaultParagraphFont"/>
    <w:link w:val="Heading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E65B6C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E65B6C"/>
    <w:rPr>
      <w:szCs w:val="16"/>
    </w:rPr>
  </w:style>
  <w:style w:type="paragraph" w:styleId="Header">
    <w:name w:val="header"/>
    <w:basedOn w:val="Normal"/>
    <w:link w:val="HeaderChar"/>
    <w:uiPriority w:val="99"/>
    <w:unhideWhenUsed/>
    <w:rsid w:val="00A40F4B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0F4B"/>
    <w:rPr>
      <w:rFonts w:eastAsiaTheme="minorEastAsia"/>
      <w:szCs w:val="28"/>
      <w:lang w:val="en-AU" w:eastAsia="zh-CN"/>
    </w:rPr>
  </w:style>
  <w:style w:type="paragraph" w:styleId="ListParagraph">
    <w:name w:val="List Paragraph"/>
    <w:basedOn w:val="Normal"/>
    <w:uiPriority w:val="34"/>
    <w:qFormat/>
    <w:rsid w:val="00BC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2024-02-06T22:27:10.0000000Z</dcterms:modified>
</coreProperties>
</file>